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FAB1" w14:textId="77777777" w:rsidR="00ED2969" w:rsidRDefault="00ED2969" w:rsidP="00ED2969">
      <w:pPr>
        <w:tabs>
          <w:tab w:val="num" w:pos="720"/>
        </w:tabs>
        <w:ind w:left="720" w:hanging="360"/>
        <w:rPr>
          <w:b/>
          <w:bCs/>
        </w:rPr>
      </w:pPr>
    </w:p>
    <w:p w14:paraId="3C7E535B" w14:textId="77777777" w:rsidR="00ED2969" w:rsidRDefault="00ED2969" w:rsidP="00ED2969">
      <w:pPr>
        <w:tabs>
          <w:tab w:val="num" w:pos="720"/>
        </w:tabs>
        <w:ind w:left="720" w:hanging="360"/>
        <w:rPr>
          <w:b/>
          <w:bCs/>
        </w:rPr>
      </w:pPr>
    </w:p>
    <w:p w14:paraId="29EAD054" w14:textId="74214C70" w:rsidR="00ED2969" w:rsidRPr="00ED2969" w:rsidRDefault="00ED2969" w:rsidP="00ED2969">
      <w:pPr>
        <w:tabs>
          <w:tab w:val="num" w:pos="720"/>
        </w:tabs>
        <w:ind w:left="720" w:hanging="360"/>
        <w:rPr>
          <w:b/>
          <w:bCs/>
          <w:sz w:val="32"/>
          <w:szCs w:val="32"/>
        </w:rPr>
      </w:pPr>
      <w:r w:rsidRPr="00ED2969">
        <w:rPr>
          <w:b/>
          <w:bCs/>
          <w:sz w:val="32"/>
          <w:szCs w:val="32"/>
        </w:rPr>
        <w:t>JOHARI – Fenster (Ausblick Ressourcenmanagement)</w:t>
      </w:r>
    </w:p>
    <w:p w14:paraId="2D72A56A" w14:textId="77777777" w:rsidR="00ED2969" w:rsidRDefault="00ED2969" w:rsidP="00ED2969">
      <w:pPr>
        <w:tabs>
          <w:tab w:val="num" w:pos="720"/>
        </w:tabs>
        <w:ind w:left="720" w:hanging="360"/>
      </w:pPr>
    </w:p>
    <w:p w14:paraId="47513563" w14:textId="3046F6B1" w:rsidR="00ED2969" w:rsidRDefault="00ED2969" w:rsidP="00ED2969">
      <w:pPr>
        <w:tabs>
          <w:tab w:val="num" w:pos="720"/>
        </w:tabs>
        <w:ind w:left="720" w:hanging="360"/>
      </w:pPr>
      <w:r w:rsidRPr="00ED2969">
        <w:t>https://www.erfolgsfaktor.com/test-johari/</w:t>
      </w:r>
    </w:p>
    <w:p w14:paraId="19724820" w14:textId="77777777" w:rsidR="00ED2969" w:rsidRDefault="00ED2969" w:rsidP="00ED2969">
      <w:pPr>
        <w:ind w:left="720"/>
      </w:pPr>
    </w:p>
    <w:p w14:paraId="7F506064" w14:textId="54DF66A9" w:rsidR="00ED2969" w:rsidRPr="00ED2969" w:rsidRDefault="00ED2969" w:rsidP="00ED2969">
      <w:pPr>
        <w:numPr>
          <w:ilvl w:val="0"/>
          <w:numId w:val="2"/>
        </w:numPr>
      </w:pPr>
      <w:r w:rsidRPr="00ED2969">
        <w:t>Welche Dinge ‚übersehen‘ Sie gerne, wenn Sie an eine neue Aufgabe herangehen?</w:t>
      </w:r>
    </w:p>
    <w:p w14:paraId="498ED69C" w14:textId="77777777" w:rsidR="00ED2969" w:rsidRPr="00ED2969" w:rsidRDefault="00ED2969" w:rsidP="00ED2969">
      <w:pPr>
        <w:numPr>
          <w:ilvl w:val="0"/>
          <w:numId w:val="2"/>
        </w:numPr>
      </w:pPr>
      <w:r w:rsidRPr="00ED2969">
        <w:t>Welche Eigenschaften fehlen Ihnen in bestimmten Situationen bzw. wünschen Sie sich zu haben?</w:t>
      </w:r>
    </w:p>
    <w:p w14:paraId="07CC094C" w14:textId="77777777" w:rsidR="00ED2969" w:rsidRPr="00ED2969" w:rsidRDefault="00ED2969" w:rsidP="00ED2969">
      <w:pPr>
        <w:numPr>
          <w:ilvl w:val="0"/>
          <w:numId w:val="2"/>
        </w:numPr>
      </w:pPr>
      <w:r w:rsidRPr="00ED2969">
        <w:t>Welche Verhaltensweisen sind typisch für Sie, worauf werden Sie hier von anderen konstruktiv hingewiesen? Was bedeutet das für Ihre Kommunikation und Außenwirkung mit anderen Menschen?</w:t>
      </w:r>
    </w:p>
    <w:p w14:paraId="398D6E4B" w14:textId="77777777" w:rsidR="00ED2969" w:rsidRPr="00ED2969" w:rsidRDefault="00ED2969" w:rsidP="00ED2969">
      <w:pPr>
        <w:numPr>
          <w:ilvl w:val="0"/>
          <w:numId w:val="2"/>
        </w:numPr>
      </w:pPr>
      <w:r w:rsidRPr="00ED2969">
        <w:t>Welche Wirkung auf andere ist Ihnen nicht bewusst?</w:t>
      </w:r>
    </w:p>
    <w:p w14:paraId="172AC88B" w14:textId="77777777" w:rsidR="00ED2969" w:rsidRDefault="00ED2969"/>
    <w:p w14:paraId="0E5A0FA8" w14:textId="77777777" w:rsidR="00ED2969" w:rsidRPr="00ED2969" w:rsidRDefault="00ED2969" w:rsidP="00ED2969">
      <w:r w:rsidRPr="00ED2969">
        <w:rPr>
          <w:u w:val="single"/>
        </w:rPr>
        <w:t>Fremdfeedback-Gruppenübung: Johari Adjektive </w:t>
      </w:r>
    </w:p>
    <w:p w14:paraId="301769C3" w14:textId="77777777" w:rsidR="00ED2969" w:rsidRDefault="00ED2969" w:rsidP="00ED2969">
      <w:r w:rsidRPr="00ED2969">
        <w:t>Eine Gruppe von Personen erhält eine Liste mit Adjektiven. Jeder Teilnehmer muss sich selbst und jedem anderen Teilnehmer 5-6 dieser Adjektive zuordnen. Am Ende werden die so gesammelten Adjektive zu jeder Person in einem Johari-Fenster platziert.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2064"/>
        <w:gridCol w:w="1382"/>
        <w:gridCol w:w="1563"/>
        <w:gridCol w:w="1489"/>
      </w:tblGrid>
      <w:tr w:rsidR="00ED2969" w:rsidRPr="00ED2969" w14:paraId="54B7F44B" w14:textId="77777777" w:rsidTr="005D2F05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41C59A29" w14:textId="77777777" w:rsidR="00ED2969" w:rsidRPr="00ED2969" w:rsidRDefault="00ED2969" w:rsidP="005D2F05"/>
        </w:tc>
      </w:tr>
      <w:tr w:rsidR="00ED2969" w:rsidRPr="00ED2969" w14:paraId="419B1EDC" w14:textId="77777777" w:rsidTr="005D2F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3B7DD" w14:textId="77777777" w:rsidR="00ED2969" w:rsidRPr="00ED2969" w:rsidRDefault="00ED2969" w:rsidP="005D2F05">
            <w:r w:rsidRPr="00ED2969">
              <w:t>Achtsam</w:t>
            </w:r>
          </w:p>
        </w:tc>
        <w:tc>
          <w:tcPr>
            <w:tcW w:w="0" w:type="auto"/>
            <w:vAlign w:val="center"/>
            <w:hideMark/>
          </w:tcPr>
          <w:p w14:paraId="65517239" w14:textId="77777777" w:rsidR="00ED2969" w:rsidRPr="00ED2969" w:rsidRDefault="00ED2969" w:rsidP="005D2F05">
            <w:r w:rsidRPr="00ED2969">
              <w:t>Besonnen</w:t>
            </w:r>
          </w:p>
        </w:tc>
        <w:tc>
          <w:tcPr>
            <w:tcW w:w="0" w:type="auto"/>
            <w:vAlign w:val="center"/>
            <w:hideMark/>
          </w:tcPr>
          <w:p w14:paraId="0097E5DA" w14:textId="77777777" w:rsidR="00ED2969" w:rsidRPr="00ED2969" w:rsidRDefault="00ED2969" w:rsidP="005D2F05">
            <w:r w:rsidRPr="00ED2969">
              <w:t>Bestimmend</w:t>
            </w:r>
          </w:p>
        </w:tc>
        <w:tc>
          <w:tcPr>
            <w:tcW w:w="0" w:type="auto"/>
            <w:vAlign w:val="center"/>
            <w:hideMark/>
          </w:tcPr>
          <w:p w14:paraId="5E599A4F" w14:textId="77777777" w:rsidR="00ED2969" w:rsidRPr="00ED2969" w:rsidRDefault="00ED2969" w:rsidP="005D2F05">
            <w:r w:rsidRPr="00ED2969">
              <w:t>Effektiv</w:t>
            </w:r>
          </w:p>
        </w:tc>
        <w:tc>
          <w:tcPr>
            <w:tcW w:w="0" w:type="auto"/>
            <w:vAlign w:val="center"/>
            <w:hideMark/>
          </w:tcPr>
          <w:p w14:paraId="2E81B8CB" w14:textId="77777777" w:rsidR="00ED2969" w:rsidRPr="00ED2969" w:rsidRDefault="00ED2969" w:rsidP="005D2F05">
            <w:r w:rsidRPr="00ED2969">
              <w:t>Einfallsreich</w:t>
            </w:r>
          </w:p>
        </w:tc>
      </w:tr>
      <w:tr w:rsidR="00ED2969" w:rsidRPr="00ED2969" w14:paraId="35EFEEAB" w14:textId="77777777" w:rsidTr="005D2F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BB2F6" w14:textId="77777777" w:rsidR="00ED2969" w:rsidRPr="00ED2969" w:rsidRDefault="00ED2969" w:rsidP="005D2F05">
            <w:r w:rsidRPr="00ED2969">
              <w:t>Emotional</w:t>
            </w:r>
          </w:p>
        </w:tc>
        <w:tc>
          <w:tcPr>
            <w:tcW w:w="0" w:type="auto"/>
            <w:vAlign w:val="center"/>
            <w:hideMark/>
          </w:tcPr>
          <w:p w14:paraId="310D8DCA" w14:textId="77777777" w:rsidR="00ED2969" w:rsidRPr="00ED2969" w:rsidRDefault="00ED2969" w:rsidP="005D2F05">
            <w:r w:rsidRPr="00ED2969">
              <w:t>Entgegenkommend</w:t>
            </w:r>
          </w:p>
        </w:tc>
        <w:tc>
          <w:tcPr>
            <w:tcW w:w="0" w:type="auto"/>
            <w:vAlign w:val="center"/>
            <w:hideMark/>
          </w:tcPr>
          <w:p w14:paraId="70055320" w14:textId="77777777" w:rsidR="00ED2969" w:rsidRPr="00ED2969" w:rsidRDefault="00ED2969" w:rsidP="005D2F05">
            <w:r w:rsidRPr="00ED2969">
              <w:t>Erfinderisch</w:t>
            </w:r>
          </w:p>
        </w:tc>
        <w:tc>
          <w:tcPr>
            <w:tcW w:w="0" w:type="auto"/>
            <w:vAlign w:val="center"/>
            <w:hideMark/>
          </w:tcPr>
          <w:p w14:paraId="1752DD2D" w14:textId="77777777" w:rsidR="00ED2969" w:rsidRPr="00ED2969" w:rsidRDefault="00ED2969" w:rsidP="005D2F05">
            <w:r w:rsidRPr="00ED2969">
              <w:t>Fantasievoll</w:t>
            </w:r>
          </w:p>
        </w:tc>
        <w:tc>
          <w:tcPr>
            <w:tcW w:w="0" w:type="auto"/>
            <w:vAlign w:val="center"/>
            <w:hideMark/>
          </w:tcPr>
          <w:p w14:paraId="60FBC636" w14:textId="77777777" w:rsidR="00ED2969" w:rsidRPr="00ED2969" w:rsidRDefault="00ED2969" w:rsidP="005D2F05">
            <w:r w:rsidRPr="00ED2969">
              <w:t>Feinfühlig</w:t>
            </w:r>
          </w:p>
        </w:tc>
      </w:tr>
      <w:tr w:rsidR="00ED2969" w:rsidRPr="00ED2969" w14:paraId="430C4A07" w14:textId="77777777" w:rsidTr="005D2F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3E2EC" w14:textId="77777777" w:rsidR="00ED2969" w:rsidRPr="00ED2969" w:rsidRDefault="00ED2969" w:rsidP="005D2F05">
            <w:r w:rsidRPr="00ED2969">
              <w:t>Flexibel</w:t>
            </w:r>
          </w:p>
        </w:tc>
        <w:tc>
          <w:tcPr>
            <w:tcW w:w="0" w:type="auto"/>
            <w:vAlign w:val="center"/>
            <w:hideMark/>
          </w:tcPr>
          <w:p w14:paraId="3A45588B" w14:textId="77777777" w:rsidR="00ED2969" w:rsidRPr="00ED2969" w:rsidRDefault="00ED2969" w:rsidP="005D2F05">
            <w:r w:rsidRPr="00ED2969">
              <w:t>Gefühlsbetont</w:t>
            </w:r>
          </w:p>
        </w:tc>
        <w:tc>
          <w:tcPr>
            <w:tcW w:w="0" w:type="auto"/>
            <w:vAlign w:val="center"/>
            <w:hideMark/>
          </w:tcPr>
          <w:p w14:paraId="11629A0D" w14:textId="77777777" w:rsidR="00ED2969" w:rsidRPr="00ED2969" w:rsidRDefault="00ED2969" w:rsidP="005D2F05">
            <w:r w:rsidRPr="00ED2969">
              <w:t>Genau</w:t>
            </w:r>
          </w:p>
        </w:tc>
        <w:tc>
          <w:tcPr>
            <w:tcW w:w="0" w:type="auto"/>
            <w:vAlign w:val="center"/>
            <w:hideMark/>
          </w:tcPr>
          <w:p w14:paraId="0EBC9820" w14:textId="77777777" w:rsidR="00ED2969" w:rsidRPr="00ED2969" w:rsidRDefault="00ED2969" w:rsidP="005D2F05">
            <w:r w:rsidRPr="00ED2969">
              <w:t>Gewissenhaft</w:t>
            </w:r>
          </w:p>
        </w:tc>
        <w:tc>
          <w:tcPr>
            <w:tcW w:w="0" w:type="auto"/>
            <w:vAlign w:val="center"/>
            <w:hideMark/>
          </w:tcPr>
          <w:p w14:paraId="7424CE53" w14:textId="77777777" w:rsidR="00ED2969" w:rsidRPr="00ED2969" w:rsidRDefault="00ED2969" w:rsidP="005D2F05">
            <w:r w:rsidRPr="00ED2969">
              <w:t>Gründlich</w:t>
            </w:r>
          </w:p>
        </w:tc>
      </w:tr>
      <w:tr w:rsidR="00ED2969" w:rsidRPr="00ED2969" w14:paraId="3FB60897" w14:textId="77777777" w:rsidTr="005D2F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0BC65" w14:textId="77777777" w:rsidR="00ED2969" w:rsidRPr="00ED2969" w:rsidRDefault="00ED2969" w:rsidP="005D2F05">
            <w:r w:rsidRPr="00ED2969">
              <w:t>Harmonisch</w:t>
            </w:r>
          </w:p>
        </w:tc>
        <w:tc>
          <w:tcPr>
            <w:tcW w:w="0" w:type="auto"/>
            <w:vAlign w:val="center"/>
            <w:hideMark/>
          </w:tcPr>
          <w:p w14:paraId="6AC83DF7" w14:textId="77777777" w:rsidR="00ED2969" w:rsidRPr="00ED2969" w:rsidRDefault="00ED2969" w:rsidP="005D2F05">
            <w:r w:rsidRPr="00ED2969">
              <w:t>Herzlich</w:t>
            </w:r>
          </w:p>
        </w:tc>
        <w:tc>
          <w:tcPr>
            <w:tcW w:w="0" w:type="auto"/>
            <w:vAlign w:val="center"/>
            <w:hideMark/>
          </w:tcPr>
          <w:p w14:paraId="1EFE0D51" w14:textId="77777777" w:rsidR="00ED2969" w:rsidRPr="00ED2969" w:rsidRDefault="00ED2969" w:rsidP="005D2F05">
            <w:r w:rsidRPr="00ED2969">
              <w:t>Impulsiv</w:t>
            </w:r>
          </w:p>
        </w:tc>
        <w:tc>
          <w:tcPr>
            <w:tcW w:w="0" w:type="auto"/>
            <w:vAlign w:val="center"/>
            <w:hideMark/>
          </w:tcPr>
          <w:p w14:paraId="13519526" w14:textId="77777777" w:rsidR="00ED2969" w:rsidRPr="00ED2969" w:rsidRDefault="00ED2969" w:rsidP="005D2F05">
            <w:r w:rsidRPr="00ED2969">
              <w:t>Instinktiv</w:t>
            </w:r>
          </w:p>
        </w:tc>
        <w:tc>
          <w:tcPr>
            <w:tcW w:w="0" w:type="auto"/>
            <w:vAlign w:val="center"/>
            <w:hideMark/>
          </w:tcPr>
          <w:p w14:paraId="3BD3998A" w14:textId="77777777" w:rsidR="00ED2969" w:rsidRPr="00ED2969" w:rsidRDefault="00ED2969" w:rsidP="005D2F05">
            <w:r w:rsidRPr="00ED2969">
              <w:t>Konstruktiv</w:t>
            </w:r>
          </w:p>
        </w:tc>
      </w:tr>
      <w:tr w:rsidR="00ED2969" w:rsidRPr="00ED2969" w14:paraId="0F77028E" w14:textId="77777777" w:rsidTr="005D2F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4714E" w14:textId="77777777" w:rsidR="00ED2969" w:rsidRPr="00ED2969" w:rsidRDefault="00ED2969" w:rsidP="005D2F05">
            <w:r w:rsidRPr="00ED2969">
              <w:t>Kooperativ</w:t>
            </w:r>
          </w:p>
        </w:tc>
        <w:tc>
          <w:tcPr>
            <w:tcW w:w="0" w:type="auto"/>
            <w:vAlign w:val="center"/>
            <w:hideMark/>
          </w:tcPr>
          <w:p w14:paraId="1F2B9F1F" w14:textId="77777777" w:rsidR="00ED2969" w:rsidRPr="00ED2969" w:rsidRDefault="00ED2969" w:rsidP="005D2F05">
            <w:r w:rsidRPr="00ED2969">
              <w:t>Korrekt</w:t>
            </w:r>
          </w:p>
        </w:tc>
        <w:tc>
          <w:tcPr>
            <w:tcW w:w="0" w:type="auto"/>
            <w:vAlign w:val="center"/>
            <w:hideMark/>
          </w:tcPr>
          <w:p w14:paraId="67841D4F" w14:textId="77777777" w:rsidR="00ED2969" w:rsidRPr="00ED2969" w:rsidRDefault="00ED2969" w:rsidP="005D2F05">
            <w:r w:rsidRPr="00ED2969">
              <w:t>Logisch</w:t>
            </w:r>
          </w:p>
        </w:tc>
        <w:tc>
          <w:tcPr>
            <w:tcW w:w="0" w:type="auto"/>
            <w:vAlign w:val="center"/>
            <w:hideMark/>
          </w:tcPr>
          <w:p w14:paraId="5265509E" w14:textId="77777777" w:rsidR="00ED2969" w:rsidRPr="00ED2969" w:rsidRDefault="00ED2969" w:rsidP="005D2F05">
            <w:r w:rsidRPr="00ED2969">
              <w:t>Mitfühlend</w:t>
            </w:r>
          </w:p>
        </w:tc>
        <w:tc>
          <w:tcPr>
            <w:tcW w:w="0" w:type="auto"/>
            <w:vAlign w:val="center"/>
            <w:hideMark/>
          </w:tcPr>
          <w:p w14:paraId="13D28CFA" w14:textId="77777777" w:rsidR="00ED2969" w:rsidRPr="00ED2969" w:rsidRDefault="00ED2969" w:rsidP="005D2F05">
            <w:r w:rsidRPr="00ED2969">
              <w:t>Nüchtern</w:t>
            </w:r>
          </w:p>
        </w:tc>
      </w:tr>
      <w:tr w:rsidR="00ED2969" w:rsidRPr="00ED2969" w14:paraId="0B8BB1BB" w14:textId="77777777" w:rsidTr="005D2F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9A9BF" w14:textId="77777777" w:rsidR="00ED2969" w:rsidRPr="00ED2969" w:rsidRDefault="00ED2969" w:rsidP="005D2F05">
            <w:r w:rsidRPr="00ED2969">
              <w:t>Ordentlich</w:t>
            </w:r>
          </w:p>
        </w:tc>
        <w:tc>
          <w:tcPr>
            <w:tcW w:w="0" w:type="auto"/>
            <w:vAlign w:val="center"/>
            <w:hideMark/>
          </w:tcPr>
          <w:p w14:paraId="7EE1EC02" w14:textId="77777777" w:rsidR="00ED2969" w:rsidRPr="00ED2969" w:rsidRDefault="00ED2969" w:rsidP="005D2F05">
            <w:r w:rsidRPr="00ED2969">
              <w:t>Organisiert</w:t>
            </w:r>
          </w:p>
        </w:tc>
        <w:tc>
          <w:tcPr>
            <w:tcW w:w="0" w:type="auto"/>
            <w:vAlign w:val="center"/>
            <w:hideMark/>
          </w:tcPr>
          <w:p w14:paraId="3C2810F2" w14:textId="77777777" w:rsidR="00ED2969" w:rsidRPr="00ED2969" w:rsidRDefault="00ED2969" w:rsidP="005D2F05">
            <w:r w:rsidRPr="00ED2969">
              <w:t>Rational</w:t>
            </w:r>
          </w:p>
        </w:tc>
        <w:tc>
          <w:tcPr>
            <w:tcW w:w="0" w:type="auto"/>
            <w:vAlign w:val="center"/>
            <w:hideMark/>
          </w:tcPr>
          <w:p w14:paraId="681EF671" w14:textId="77777777" w:rsidR="00ED2969" w:rsidRPr="00ED2969" w:rsidRDefault="00ED2969" w:rsidP="005D2F05">
            <w:r w:rsidRPr="00ED2969">
              <w:t>Realistisch</w:t>
            </w:r>
          </w:p>
        </w:tc>
        <w:tc>
          <w:tcPr>
            <w:tcW w:w="0" w:type="auto"/>
            <w:vAlign w:val="center"/>
            <w:hideMark/>
          </w:tcPr>
          <w:p w14:paraId="06E147CA" w14:textId="77777777" w:rsidR="00ED2969" w:rsidRPr="00ED2969" w:rsidRDefault="00ED2969" w:rsidP="005D2F05">
            <w:r w:rsidRPr="00ED2969">
              <w:t>Risikofreudig</w:t>
            </w:r>
          </w:p>
        </w:tc>
      </w:tr>
      <w:tr w:rsidR="00ED2969" w:rsidRPr="00ED2969" w14:paraId="134A435B" w14:textId="77777777" w:rsidTr="005D2F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DFFE5" w14:textId="77777777" w:rsidR="00ED2969" w:rsidRPr="00ED2969" w:rsidRDefault="00ED2969" w:rsidP="005D2F05">
            <w:r w:rsidRPr="00ED2969">
              <w:t>Ruhig</w:t>
            </w:r>
          </w:p>
        </w:tc>
        <w:tc>
          <w:tcPr>
            <w:tcW w:w="0" w:type="auto"/>
            <w:vAlign w:val="center"/>
            <w:hideMark/>
          </w:tcPr>
          <w:p w14:paraId="44BEA711" w14:textId="77777777" w:rsidR="00ED2969" w:rsidRPr="00ED2969" w:rsidRDefault="00ED2969" w:rsidP="005D2F05">
            <w:r w:rsidRPr="00ED2969">
              <w:t>Rücksichtsvoll</w:t>
            </w:r>
          </w:p>
        </w:tc>
        <w:tc>
          <w:tcPr>
            <w:tcW w:w="0" w:type="auto"/>
            <w:vAlign w:val="center"/>
            <w:hideMark/>
          </w:tcPr>
          <w:p w14:paraId="611C1DD3" w14:textId="77777777" w:rsidR="00ED2969" w:rsidRPr="00ED2969" w:rsidRDefault="00ED2969" w:rsidP="005D2F05">
            <w:r w:rsidRPr="00ED2969">
              <w:t>Sachlich</w:t>
            </w:r>
          </w:p>
        </w:tc>
        <w:tc>
          <w:tcPr>
            <w:tcW w:w="0" w:type="auto"/>
            <w:vAlign w:val="center"/>
            <w:hideMark/>
          </w:tcPr>
          <w:p w14:paraId="0EB12203" w14:textId="77777777" w:rsidR="00ED2969" w:rsidRPr="00ED2969" w:rsidRDefault="00ED2969" w:rsidP="005D2F05">
            <w:r w:rsidRPr="00ED2969">
              <w:t>Schlagfertig</w:t>
            </w:r>
          </w:p>
        </w:tc>
        <w:tc>
          <w:tcPr>
            <w:tcW w:w="0" w:type="auto"/>
            <w:vAlign w:val="center"/>
            <w:hideMark/>
          </w:tcPr>
          <w:p w14:paraId="3C729852" w14:textId="77777777" w:rsidR="00ED2969" w:rsidRPr="00ED2969" w:rsidRDefault="00ED2969" w:rsidP="005D2F05">
            <w:r w:rsidRPr="00ED2969">
              <w:t>Schnell</w:t>
            </w:r>
          </w:p>
        </w:tc>
      </w:tr>
      <w:tr w:rsidR="00ED2969" w:rsidRPr="00ED2969" w14:paraId="18EA98ED" w14:textId="77777777" w:rsidTr="005D2F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6AB10" w14:textId="77777777" w:rsidR="00ED2969" w:rsidRPr="00ED2969" w:rsidRDefault="00ED2969" w:rsidP="005D2F05">
            <w:r w:rsidRPr="00ED2969">
              <w:t>Sensibel</w:t>
            </w:r>
          </w:p>
        </w:tc>
        <w:tc>
          <w:tcPr>
            <w:tcW w:w="0" w:type="auto"/>
            <w:vAlign w:val="center"/>
            <w:hideMark/>
          </w:tcPr>
          <w:p w14:paraId="51DD56B5" w14:textId="77777777" w:rsidR="00ED2969" w:rsidRPr="00ED2969" w:rsidRDefault="00ED2969" w:rsidP="005D2F05">
            <w:r w:rsidRPr="00ED2969">
              <w:t>Souverän</w:t>
            </w:r>
          </w:p>
        </w:tc>
        <w:tc>
          <w:tcPr>
            <w:tcW w:w="0" w:type="auto"/>
            <w:vAlign w:val="center"/>
            <w:hideMark/>
          </w:tcPr>
          <w:p w14:paraId="33544C0D" w14:textId="77777777" w:rsidR="00ED2969" w:rsidRPr="00ED2969" w:rsidRDefault="00ED2969" w:rsidP="005D2F05">
            <w:r w:rsidRPr="00ED2969">
              <w:t>Spontan</w:t>
            </w:r>
          </w:p>
        </w:tc>
        <w:tc>
          <w:tcPr>
            <w:tcW w:w="0" w:type="auto"/>
            <w:vAlign w:val="center"/>
            <w:hideMark/>
          </w:tcPr>
          <w:p w14:paraId="43F65096" w14:textId="77777777" w:rsidR="00ED2969" w:rsidRPr="00ED2969" w:rsidRDefault="00ED2969" w:rsidP="005D2F05">
            <w:r w:rsidRPr="00ED2969">
              <w:t>Teamorientiert</w:t>
            </w:r>
          </w:p>
        </w:tc>
        <w:tc>
          <w:tcPr>
            <w:tcW w:w="0" w:type="auto"/>
            <w:vAlign w:val="center"/>
            <w:hideMark/>
          </w:tcPr>
          <w:p w14:paraId="5B7E575E" w14:textId="77777777" w:rsidR="00ED2969" w:rsidRPr="00ED2969" w:rsidRDefault="00ED2969" w:rsidP="005D2F05">
            <w:r w:rsidRPr="00ED2969">
              <w:t>Teilnahmsvoll</w:t>
            </w:r>
          </w:p>
        </w:tc>
      </w:tr>
      <w:tr w:rsidR="00ED2969" w:rsidRPr="00ED2969" w14:paraId="6D7917E2" w14:textId="77777777" w:rsidTr="005D2F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98586" w14:textId="77777777" w:rsidR="00ED2969" w:rsidRPr="00ED2969" w:rsidRDefault="00ED2969" w:rsidP="005D2F05">
            <w:r w:rsidRPr="00ED2969">
              <w:t>Vernünftig</w:t>
            </w:r>
          </w:p>
        </w:tc>
        <w:tc>
          <w:tcPr>
            <w:tcW w:w="0" w:type="auto"/>
            <w:vAlign w:val="center"/>
            <w:hideMark/>
          </w:tcPr>
          <w:p w14:paraId="5184662E" w14:textId="77777777" w:rsidR="00ED2969" w:rsidRPr="00ED2969" w:rsidRDefault="00ED2969" w:rsidP="005D2F05">
            <w:r w:rsidRPr="00ED2969">
              <w:t>Wissbegierig</w:t>
            </w:r>
          </w:p>
        </w:tc>
        <w:tc>
          <w:tcPr>
            <w:tcW w:w="0" w:type="auto"/>
            <w:vAlign w:val="center"/>
            <w:hideMark/>
          </w:tcPr>
          <w:p w14:paraId="5F50E054" w14:textId="77777777" w:rsidR="00ED2969" w:rsidRPr="00ED2969" w:rsidRDefault="00ED2969" w:rsidP="005D2F05">
            <w:r w:rsidRPr="00ED2969">
              <w:t>Zuverlässig</w:t>
            </w:r>
          </w:p>
        </w:tc>
        <w:tc>
          <w:tcPr>
            <w:tcW w:w="0" w:type="auto"/>
            <w:vAlign w:val="center"/>
            <w:hideMark/>
          </w:tcPr>
          <w:p w14:paraId="3CBAECC1" w14:textId="77777777" w:rsidR="00ED2969" w:rsidRPr="00ED2969" w:rsidRDefault="00ED2969" w:rsidP="005D2F05">
            <w:r w:rsidRPr="00ED2969">
              <w:t>Überlegen</w:t>
            </w:r>
          </w:p>
        </w:tc>
        <w:tc>
          <w:tcPr>
            <w:tcW w:w="0" w:type="auto"/>
            <w:vAlign w:val="center"/>
            <w:hideMark/>
          </w:tcPr>
          <w:p w14:paraId="6A1973B7" w14:textId="77777777" w:rsidR="00ED2969" w:rsidRPr="00ED2969" w:rsidRDefault="00ED2969" w:rsidP="005D2F05"/>
        </w:tc>
      </w:tr>
    </w:tbl>
    <w:p w14:paraId="01FF5496" w14:textId="77777777" w:rsidR="00ED2969" w:rsidRDefault="00ED2969" w:rsidP="00ED2969"/>
    <w:p w14:paraId="6EAB62B0" w14:textId="77777777" w:rsidR="00ED2969" w:rsidRPr="00ED2969" w:rsidRDefault="00ED2969" w:rsidP="00ED2969"/>
    <w:p w14:paraId="0D4138FE" w14:textId="77777777" w:rsidR="00ED2969" w:rsidRPr="00ED2969" w:rsidRDefault="00ED2969" w:rsidP="00ED2969">
      <w:r w:rsidRPr="00ED2969">
        <w:rPr>
          <w:u w:val="single"/>
        </w:rPr>
        <w:t>Fremdeinschätzung-Fragebogen (Beispiel-Fragen)</w:t>
      </w:r>
    </w:p>
    <w:p w14:paraId="1A342D9F" w14:textId="77777777" w:rsidR="00ED2969" w:rsidRPr="00ED2969" w:rsidRDefault="00ED2969" w:rsidP="00ED2969">
      <w:r w:rsidRPr="00ED2969">
        <w:t>Eine weitere Möglichkeit ist es das Feld “blinder Fleck” zu verkleinern, indem wir Menschen aus dem persönlichen Umfeld um Feedback bitten. Folgende Fragen können dabei sehr  hilfreich sein:</w:t>
      </w:r>
    </w:p>
    <w:p w14:paraId="5EC6F793" w14:textId="77777777" w:rsidR="00ED2969" w:rsidRPr="00ED2969" w:rsidRDefault="00ED2969" w:rsidP="00ED2969">
      <w:pPr>
        <w:numPr>
          <w:ilvl w:val="0"/>
          <w:numId w:val="3"/>
        </w:numPr>
      </w:pPr>
      <w:r w:rsidRPr="00ED2969">
        <w:t>Was zeichnet mich besonders aus?</w:t>
      </w:r>
    </w:p>
    <w:p w14:paraId="1214BD8D" w14:textId="77777777" w:rsidR="00ED2969" w:rsidRPr="00ED2969" w:rsidRDefault="00ED2969" w:rsidP="00ED2969">
      <w:pPr>
        <w:numPr>
          <w:ilvl w:val="0"/>
          <w:numId w:val="3"/>
        </w:numPr>
      </w:pPr>
      <w:r w:rsidRPr="00ED2969">
        <w:t>Wie unterscheide ich mich von allen anderen Menschen, die du kennst?</w:t>
      </w:r>
    </w:p>
    <w:p w14:paraId="40B87EAC" w14:textId="77777777" w:rsidR="00ED2969" w:rsidRPr="00ED2969" w:rsidRDefault="00ED2969" w:rsidP="00ED2969">
      <w:pPr>
        <w:numPr>
          <w:ilvl w:val="0"/>
          <w:numId w:val="3"/>
        </w:numPr>
      </w:pPr>
      <w:r w:rsidRPr="00ED2969">
        <w:t>Was sind meine größten Stärken / Schwächen?</w:t>
      </w:r>
    </w:p>
    <w:p w14:paraId="00E06C06" w14:textId="77777777" w:rsidR="00ED2969" w:rsidRPr="00ED2969" w:rsidRDefault="00ED2969" w:rsidP="00ED2969">
      <w:pPr>
        <w:numPr>
          <w:ilvl w:val="0"/>
          <w:numId w:val="3"/>
        </w:numPr>
      </w:pPr>
      <w:r w:rsidRPr="00ED2969">
        <w:t>Welche Stärke ist mir persönlich am wenigsten bewusst?</w:t>
      </w:r>
    </w:p>
    <w:p w14:paraId="3C9CC5FF" w14:textId="77777777" w:rsidR="00ED2969" w:rsidRPr="00ED2969" w:rsidRDefault="00ED2969" w:rsidP="00ED2969">
      <w:pPr>
        <w:numPr>
          <w:ilvl w:val="0"/>
          <w:numId w:val="3"/>
        </w:numPr>
      </w:pPr>
      <w:r w:rsidRPr="00ED2969">
        <w:t>Bei welchem Problem würdest du sofort an mich denken?</w:t>
      </w:r>
    </w:p>
    <w:p w14:paraId="65649ABB" w14:textId="77777777" w:rsidR="00ED2969" w:rsidRPr="00ED2969" w:rsidRDefault="00ED2969" w:rsidP="00ED2969">
      <w:pPr>
        <w:numPr>
          <w:ilvl w:val="0"/>
          <w:numId w:val="3"/>
        </w:numPr>
      </w:pPr>
      <w:r w:rsidRPr="00ED2969">
        <w:t>Womit sollte ich mich deiner Meinung nach noch beschäftigen?</w:t>
      </w:r>
    </w:p>
    <w:p w14:paraId="5F90EE18" w14:textId="77777777" w:rsidR="00ED2969" w:rsidRPr="00ED2969" w:rsidRDefault="00ED2969" w:rsidP="00ED2969">
      <w:pPr>
        <w:numPr>
          <w:ilvl w:val="0"/>
          <w:numId w:val="3"/>
        </w:numPr>
      </w:pPr>
      <w:r w:rsidRPr="00ED2969">
        <w:t>Was sollte ich noch lernen?</w:t>
      </w:r>
    </w:p>
    <w:p w14:paraId="560AF9B7" w14:textId="77777777" w:rsidR="00ED2969" w:rsidRPr="00ED2969" w:rsidRDefault="00ED2969" w:rsidP="00ED2969">
      <w:pPr>
        <w:numPr>
          <w:ilvl w:val="0"/>
          <w:numId w:val="3"/>
        </w:numPr>
      </w:pPr>
      <w:r w:rsidRPr="00ED2969">
        <w:t>Was sollte ich beruflich auf keinen Fall tun?</w:t>
      </w:r>
    </w:p>
    <w:p w14:paraId="7E1ACA01" w14:textId="77777777" w:rsidR="00ED2969" w:rsidRPr="00ED2969" w:rsidRDefault="00ED2969" w:rsidP="00ED2969">
      <w:pPr>
        <w:numPr>
          <w:ilvl w:val="0"/>
          <w:numId w:val="3"/>
        </w:numPr>
      </w:pPr>
      <w:r w:rsidRPr="00ED2969">
        <w:t>Was ist dein größter Wunsch an mich, wie sollte ich mehr sein?</w:t>
      </w:r>
    </w:p>
    <w:p w14:paraId="2CA6106B" w14:textId="77777777" w:rsidR="00ED2969" w:rsidRDefault="00ED2969"/>
    <w:p w14:paraId="673D12FD" w14:textId="4CA135B6" w:rsidR="00ED2969" w:rsidRPr="00ED2969" w:rsidRDefault="00ED2969" w:rsidP="00ED2969">
      <w:r>
        <w:t>(</w:t>
      </w:r>
      <w:r w:rsidRPr="00ED2969">
        <w:t>https://plakos-akademie.de/johari-fenster-uebungen-beispiele/</w:t>
      </w:r>
      <w:r>
        <w:t>)</w:t>
      </w:r>
    </w:p>
    <w:p w14:paraId="75FC8226" w14:textId="77777777" w:rsidR="00ED2969" w:rsidRDefault="00ED2969"/>
    <w:sectPr w:rsidR="00ED296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29E7C" w14:textId="77777777" w:rsidR="00ED2969" w:rsidRDefault="00ED2969" w:rsidP="00ED2969">
      <w:pPr>
        <w:spacing w:after="0" w:line="240" w:lineRule="auto"/>
      </w:pPr>
      <w:r>
        <w:separator/>
      </w:r>
    </w:p>
  </w:endnote>
  <w:endnote w:type="continuationSeparator" w:id="0">
    <w:p w14:paraId="31D2BE06" w14:textId="77777777" w:rsidR="00ED2969" w:rsidRDefault="00ED2969" w:rsidP="00E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E407" w14:textId="77777777" w:rsidR="00ED2969" w:rsidRDefault="00ED2969" w:rsidP="00ED2969">
      <w:pPr>
        <w:spacing w:after="0" w:line="240" w:lineRule="auto"/>
      </w:pPr>
      <w:r>
        <w:separator/>
      </w:r>
    </w:p>
  </w:footnote>
  <w:footnote w:type="continuationSeparator" w:id="0">
    <w:p w14:paraId="09C90B18" w14:textId="77777777" w:rsidR="00ED2969" w:rsidRDefault="00ED2969" w:rsidP="00E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1B08" w14:textId="3E91FCF4" w:rsidR="00ED2969" w:rsidRDefault="00ED2969" w:rsidP="00ED2969">
    <w:pPr>
      <w:tabs>
        <w:tab w:val="left" w:pos="7230"/>
      </w:tabs>
      <w:ind w:right="21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278613B" wp14:editId="441EA38C">
          <wp:simplePos x="0" y="0"/>
          <wp:positionH relativeFrom="page">
            <wp:posOffset>5562600</wp:posOffset>
          </wp:positionH>
          <wp:positionV relativeFrom="page">
            <wp:posOffset>527050</wp:posOffset>
          </wp:positionV>
          <wp:extent cx="1310640" cy="370840"/>
          <wp:effectExtent l="0" t="0" r="3810" b="0"/>
          <wp:wrapNone/>
          <wp:docPr id="12824440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370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4D45F" w14:textId="77777777" w:rsidR="00ED2969" w:rsidRDefault="00ED29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9330F"/>
    <w:multiLevelType w:val="multilevel"/>
    <w:tmpl w:val="000A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345A1"/>
    <w:multiLevelType w:val="multilevel"/>
    <w:tmpl w:val="CE4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66B90"/>
    <w:multiLevelType w:val="multilevel"/>
    <w:tmpl w:val="5DCE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8426317">
    <w:abstractNumId w:val="1"/>
  </w:num>
  <w:num w:numId="2" w16cid:durableId="909198569">
    <w:abstractNumId w:val="0"/>
  </w:num>
  <w:num w:numId="3" w16cid:durableId="106996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69"/>
    <w:rsid w:val="00255554"/>
    <w:rsid w:val="00E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0670C"/>
  <w15:chartTrackingRefBased/>
  <w15:docId w15:val="{35949FBC-FC3C-4D19-A5F0-56BD2EF3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2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2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2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2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2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2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2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2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2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2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2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29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29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29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29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29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29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2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2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2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29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29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29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2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29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296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969"/>
  </w:style>
  <w:style w:type="paragraph" w:styleId="Fuzeile">
    <w:name w:val="footer"/>
    <w:basedOn w:val="Standard"/>
    <w:link w:val="FuzeileZchn"/>
    <w:uiPriority w:val="99"/>
    <w:unhideWhenUsed/>
    <w:rsid w:val="00E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9846C604A68A4E8FC7C01CD9A7EE5F" ma:contentTypeVersion="16" ma:contentTypeDescription="Ein neues Dokument erstellen." ma:contentTypeScope="" ma:versionID="7b4dfb33a0fbb29dc64f786ef4348c07">
  <xsd:schema xmlns:xsd="http://www.w3.org/2001/XMLSchema" xmlns:xs="http://www.w3.org/2001/XMLSchema" xmlns:p="http://schemas.microsoft.com/office/2006/metadata/properties" xmlns:ns2="868e6947-a81d-4f70-839e-ae5ea54616fc" xmlns:ns3="4c3517cb-84cd-4c39-b262-32ccd43194d5" targetNamespace="http://schemas.microsoft.com/office/2006/metadata/properties" ma:root="true" ma:fieldsID="54608bf0f0e09173197e7368cac0ccd3" ns2:_="" ns3:_="">
    <xsd:import namespace="868e6947-a81d-4f70-839e-ae5ea54616fc"/>
    <xsd:import namespace="4c3517cb-84cd-4c39-b262-32ccd4319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e6947-a81d-4f70-839e-ae5ea5461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3873494a-16a1-475c-a4f3-2cb24c52d2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517cb-84cd-4c39-b262-32ccd43194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3c507aa-e7b3-4afc-bda1-15b78dbb40a5}" ma:internalName="TaxCatchAll" ma:showField="CatchAllData" ma:web="4c3517cb-84cd-4c39-b262-32ccd4319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48E8C-6DC4-42BB-A3D5-D4A9E08DE672}"/>
</file>

<file path=customXml/itemProps2.xml><?xml version="1.0" encoding="utf-8"?>
<ds:datastoreItem xmlns:ds="http://schemas.openxmlformats.org/officeDocument/2006/customXml" ds:itemID="{8937EEDB-E551-4D5C-A827-60E27B55D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Harbich</dc:creator>
  <cp:keywords/>
  <dc:description/>
  <cp:lastModifiedBy>Nina Harbich</cp:lastModifiedBy>
  <cp:revision>1</cp:revision>
  <dcterms:created xsi:type="dcterms:W3CDTF">2024-09-17T14:40:00Z</dcterms:created>
  <dcterms:modified xsi:type="dcterms:W3CDTF">2024-09-17T14:56:00Z</dcterms:modified>
</cp:coreProperties>
</file>